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35ABE" w:rsidRPr="00934C1C" w:rsidRDefault="00934C1C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27.4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temperature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company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</w:tr>
      <w:tr w:rsidR="00735ABE" w:rsidRPr="00934C1C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4C1C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934C1C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934C1C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934C1C">
              <w:rPr>
                <w:rFonts w:ascii="Comic Sans MS" w:hAnsi="Comic Sans MS"/>
                <w:sz w:val="24"/>
                <w:szCs w:val="24"/>
              </w:rPr>
              <w:t>17.4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34C1C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2EE2-2B40-4406-AB72-A1F6F96CC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2026-03-21T11:25:00Z</dcterms:created>
  <dcterms:modified xsi:type="dcterms:W3CDTF">2026-03-21T11:25:00Z</dcterms:modified>
</cp:coreProperties>
</file>