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</w:tr>
      <w:tr w:rsidR="00D351A7" w:rsidRPr="00F24919" w:rsidTr="005B4FE8">
        <w:tc>
          <w:tcPr>
            <w:tcW w:w="2458" w:type="dxa"/>
            <w:shd w:val="clear" w:color="auto" w:fill="auto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24.01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horribly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incredibly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possibly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  <w:tc>
          <w:tcPr>
            <w:tcW w:w="2458" w:type="dxa"/>
          </w:tcPr>
          <w:p w:rsidR="00D351A7" w:rsidRPr="00D351A7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D351A7">
              <w:rPr>
                <w:rFonts w:ascii="Comic Sans MS" w:hAnsi="Comic Sans MS"/>
                <w:sz w:val="28"/>
                <w:szCs w:val="24"/>
                <w:highlight w:val="yellow"/>
              </w:rPr>
              <w:t>terribly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sensibly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  <w:tc>
          <w:tcPr>
            <w:tcW w:w="2458" w:type="dxa"/>
          </w:tcPr>
          <w:p w:rsidR="00D351A7" w:rsidRPr="00236050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responsibly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reversibly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  <w:tc>
          <w:tcPr>
            <w:tcW w:w="2458" w:type="dxa"/>
          </w:tcPr>
          <w:p w:rsidR="00D351A7" w:rsidRPr="00D273D5" w:rsidRDefault="00D351A7" w:rsidP="00D351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351A7">
              <w:rPr>
                <w:rFonts w:ascii="Comic Sans MS" w:hAnsi="Comic Sans MS"/>
                <w:sz w:val="28"/>
                <w:szCs w:val="24"/>
              </w:rPr>
              <w:t>forcibly</w:t>
            </w:r>
          </w:p>
        </w:tc>
      </w:tr>
      <w:tr w:rsidR="00D351A7" w:rsidRPr="005B4FE8" w:rsidTr="005B4FE8">
        <w:tc>
          <w:tcPr>
            <w:tcW w:w="2458" w:type="dxa"/>
            <w:shd w:val="clear" w:color="auto" w:fill="auto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  <w:tc>
          <w:tcPr>
            <w:tcW w:w="2458" w:type="dxa"/>
          </w:tcPr>
          <w:p w:rsidR="00D351A7" w:rsidRPr="007F0537" w:rsidRDefault="00D351A7" w:rsidP="00D351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31.01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AE4E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B7090-442D-4BDB-A89D-011F58AB9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2025-01-11T12:54:00Z</dcterms:created>
  <dcterms:modified xsi:type="dcterms:W3CDTF">2025-01-11T12:54:00Z</dcterms:modified>
</cp:coreProperties>
</file>