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r</w:t>
            </w:r>
            <w:r w:rsidRPr="00196BB7">
              <w:rPr>
                <w:rFonts w:ascii="Comic Sans MS" w:hAnsi="Comic Sans MS"/>
                <w:sz w:val="28"/>
                <w:szCs w:val="24"/>
              </w:rPr>
              <w:t xml:space="preserve">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y</w:t>
            </w:r>
            <w:r w:rsidRPr="00196BB7">
              <w:rPr>
                <w:rFonts w:ascii="Comic Sans MS" w:hAnsi="Comic Sans MS"/>
                <w:sz w:val="28"/>
                <w:szCs w:val="24"/>
              </w:rPr>
              <w:t xml:space="preserve">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</w:t>
            </w:r>
            <w:r w:rsidRPr="00196BB7">
              <w:rPr>
                <w:rFonts w:ascii="Comic Sans MS" w:hAnsi="Comic Sans MS"/>
                <w:sz w:val="28"/>
                <w:szCs w:val="24"/>
              </w:rPr>
              <w:t>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196BB7" w:rsidRPr="00F24919" w:rsidTr="005B4FE8">
        <w:tc>
          <w:tcPr>
            <w:tcW w:w="2458" w:type="dxa"/>
            <w:shd w:val="clear" w:color="auto" w:fill="auto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29.11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difference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inference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conferring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  <w:tc>
          <w:tcPr>
            <w:tcW w:w="2458" w:type="dxa"/>
          </w:tcPr>
          <w:p w:rsidR="00196BB7" w:rsidRPr="00196BB7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96BB7">
              <w:rPr>
                <w:rFonts w:ascii="Comic Sans MS" w:hAnsi="Comic Sans MS"/>
                <w:sz w:val="28"/>
                <w:szCs w:val="24"/>
                <w:highlight w:val="yellow"/>
              </w:rPr>
              <w:t>referee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restaurant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  <w:tc>
          <w:tcPr>
            <w:tcW w:w="2458" w:type="dxa"/>
          </w:tcPr>
          <w:p w:rsidR="00196BB7" w:rsidRPr="00236050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 xml:space="preserve">yacht 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96BB7">
              <w:rPr>
                <w:rFonts w:ascii="Comic Sans MS" w:hAnsi="Comic Sans MS"/>
                <w:sz w:val="28"/>
                <w:szCs w:val="24"/>
              </w:rPr>
              <w:t>attach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196BB7" w:rsidRPr="00D273D5" w:rsidRDefault="00196BB7" w:rsidP="00196B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196BB7" w:rsidRPr="005B4FE8" w:rsidTr="005B4FE8">
        <w:tc>
          <w:tcPr>
            <w:tcW w:w="2458" w:type="dxa"/>
            <w:shd w:val="clear" w:color="auto" w:fill="auto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  <w:tc>
          <w:tcPr>
            <w:tcW w:w="2458" w:type="dxa"/>
          </w:tcPr>
          <w:p w:rsidR="00196BB7" w:rsidRPr="007F0537" w:rsidRDefault="00196BB7" w:rsidP="00196B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6.12 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196BB7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2C3AD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A28AE-49FB-42F8-8E28-6000A940C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2024-11-24T15:54:00Z</dcterms:created>
  <dcterms:modified xsi:type="dcterms:W3CDTF">2024-11-24T15:54:00Z</dcterms:modified>
</cp:coreProperties>
</file>